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C8" w:rsidRDefault="000F6052" w:rsidP="008133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медицине</w:t>
      </w:r>
      <w:r w:rsidR="008133A3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r w:rsidR="008133A3">
        <w:rPr>
          <w:rFonts w:ascii="Times New Roman" w:hAnsi="Times New Roman" w:cs="Times New Roman"/>
          <w:b/>
          <w:sz w:val="24"/>
          <w:szCs w:val="28"/>
        </w:rPr>
        <w:t xml:space="preserve">в декабре 2024 года </w:t>
      </w:r>
      <w:bookmarkEnd w:id="0"/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Акимов, М. Н. </w:t>
      </w:r>
      <w:r>
        <w:rPr>
          <w:rFonts w:ascii="Times New Roman" w:hAnsi="Times New Roman" w:cs="Times New Roman"/>
          <w:sz w:val="24"/>
          <w:szCs w:val="28"/>
        </w:rPr>
        <w:t>Основы электромагнитной безопасности: учебное пособие / М. Н. Акимов, С. М. Аполлонский. - Санкт-Петербург [и др.], 2024. - 197,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51.20я73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А391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2218244 -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2218245 -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Аладьина, В.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способов хирургического лечения ран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полнослойными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кожными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аутотрансплантатами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3.1.9. Хирургия: автореферат диссертации на соискание ученой степени кандидата медицинских наук / В. А. Аладьина,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2219386 -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2219387 -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2219388 -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Анохин, Ю. Н. </w:t>
      </w:r>
      <w:r>
        <w:rPr>
          <w:rFonts w:ascii="Times New Roman" w:hAnsi="Times New Roman" w:cs="Times New Roman"/>
          <w:sz w:val="24"/>
          <w:szCs w:val="28"/>
        </w:rPr>
        <w:t>Применение ядерных и радиационных технологий в медицине: учебник / Ю. Н. Анохин. - Москва, 2024. - 232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53.6я73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А697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2217583 -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Арутюнова, А. Г.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алгоритмов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неинвазивной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диагностики стоматологических заболеваний у детей, находящихся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ортодонтическом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лечении: специальность: 3.1.7. Стоматология: автореферат диссертации на соискание ученой степени кандидата медицинских наук / Арутюнова Анна Георгиевна,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2219364 -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Аускультация сердца: учебное пособие / В. Н. Ослопов, Ю. С. Мишанина, Ю.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Ослопова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51.101я73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А933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2217479 -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Багдасарян, Н. П. </w:t>
      </w:r>
      <w:r>
        <w:rPr>
          <w:rFonts w:ascii="Times New Roman" w:hAnsi="Times New Roman" w:cs="Times New Roman"/>
          <w:sz w:val="24"/>
          <w:szCs w:val="28"/>
        </w:rPr>
        <w:t xml:space="preserve">Эффективность разработанного алгоритма комплексной терапии острого и хронического гингивита: 3.1.7. Стоматология: автореферат диссертации на соискание ученой степени кандидата медицинских наук / Багдасарян Нина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Петросовна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Б142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2219353 -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2219354 -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Банников, Д. Н. </w:t>
      </w:r>
      <w:r>
        <w:rPr>
          <w:rFonts w:ascii="Times New Roman" w:hAnsi="Times New Roman" w:cs="Times New Roman"/>
          <w:sz w:val="24"/>
          <w:szCs w:val="28"/>
        </w:rPr>
        <w:t>Лечебный массаж в системе медицинской реабилитации: учебное пособие / Д. Н. Банников. - Санкт-Петербург, 2024. - 199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2218090 -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2218091 -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К. </w:t>
      </w:r>
      <w:r>
        <w:rPr>
          <w:rFonts w:ascii="Times New Roman" w:hAnsi="Times New Roman" w:cs="Times New Roman"/>
          <w:sz w:val="24"/>
          <w:szCs w:val="28"/>
        </w:rPr>
        <w:t xml:space="preserve">Возрастная анатомия, физиология и гигиена: учебно-методическое пособие / С.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Г. Селиверстова,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филиал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Анапа, 2021. - 83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Б955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2218819 -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 xml:space="preserve">Быть врачом: как помогать,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развиваться и не выгорать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Академия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Докстарклаб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Б957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2217345 -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Вазагов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М. </w:t>
      </w:r>
      <w:r>
        <w:rPr>
          <w:rFonts w:ascii="Times New Roman" w:hAnsi="Times New Roman" w:cs="Times New Roman"/>
          <w:sz w:val="24"/>
          <w:szCs w:val="28"/>
        </w:rPr>
        <w:t xml:space="preserve">Первооткрыватели Кавказских Минеральных Вод: (научно-популярные биографии) / В.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Вазагов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Ф. Ф. Сидоренко, Пятигор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>н-т экономики и упр., Центр кавказоведения. - Пятигорск, 2003. - 477,[1] с., [4]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В13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Вебер, В. Р. </w:t>
      </w:r>
      <w:r>
        <w:rPr>
          <w:rFonts w:ascii="Times New Roman" w:hAnsi="Times New Roman" w:cs="Times New Roman"/>
          <w:sz w:val="24"/>
          <w:szCs w:val="28"/>
        </w:rPr>
        <w:t xml:space="preserve">Внутренние болезни. </w:t>
      </w:r>
      <w:proofErr w:type="gramStart"/>
      <w:r>
        <w:rPr>
          <w:rFonts w:ascii="Times New Roman" w:hAnsi="Times New Roman" w:cs="Times New Roman"/>
          <w:sz w:val="24"/>
          <w:szCs w:val="28"/>
        </w:rPr>
        <w:t>Эндокринная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система и обмен веществ: учебник для СПО / В. Р. Вебер, М.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- 389,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54.15я72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2217970 -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2217971 -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Веревкина, Ю. В. </w:t>
      </w:r>
      <w:r>
        <w:rPr>
          <w:rFonts w:ascii="Times New Roman" w:hAnsi="Times New Roman" w:cs="Times New Roman"/>
          <w:sz w:val="24"/>
          <w:szCs w:val="28"/>
        </w:rPr>
        <w:t xml:space="preserve">Эффективность лечебно-профилактического использования корректоров местной гемодинамики и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кальций-фосфорного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обмена в комплексной терапии воспалительных заболеваний пародонта: 3.1.7. Стоматология: автореферат диссертации на соискание ученой степени кандидата медицинских наук / Веревкина Юлия Владимировна,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В313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2219350 -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2219351 -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2219352 -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>Вторичный распространенный перитонит: учебное пособие / М-во здравоохранения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н-т", [сост. А. М. Мануйлов и др.]. - Краснодар, 2023. - 118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В873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2218758 -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Гаврилюк, Н. Д. </w:t>
      </w:r>
      <w:r>
        <w:rPr>
          <w:rFonts w:ascii="Times New Roman" w:hAnsi="Times New Roman" w:cs="Times New Roman"/>
          <w:sz w:val="24"/>
          <w:szCs w:val="28"/>
        </w:rPr>
        <w:t>Привычка быть здоровым: как лечить предотвратить гипертонию, инфаркт и инсульт / Наталья Гаврилюк. - Москва, 2024. - 223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Г124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Гинтер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Е. </w:t>
      </w:r>
      <w:r>
        <w:rPr>
          <w:rFonts w:ascii="Times New Roman" w:hAnsi="Times New Roman" w:cs="Times New Roman"/>
          <w:sz w:val="24"/>
          <w:szCs w:val="28"/>
        </w:rPr>
        <w:t xml:space="preserve">Гендерные особенности эффективности комбинированной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антигипертензивной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психокорригирующей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фармакотерапии у пациентов с артериальной гипертонией и тревожно-депрессивными расстройствами: специальность: 3.1.20. Кардиология: автореферат диссертации на соискание ученой степени кандидата медицинских наук / Ю.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Гинтер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54.10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Г497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Горохов, Д. Е. </w:t>
      </w:r>
      <w:r>
        <w:rPr>
          <w:rFonts w:ascii="Times New Roman" w:hAnsi="Times New Roman" w:cs="Times New Roman"/>
          <w:sz w:val="24"/>
          <w:szCs w:val="28"/>
        </w:rPr>
        <w:t xml:space="preserve">Детская хирургия: в 3 ч. / Д. Е. Горохов. - </w:t>
      </w:r>
      <w:r>
        <w:rPr>
          <w:rFonts w:ascii="Times New Roman" w:hAnsi="Times New Roman" w:cs="Times New Roman"/>
          <w:b/>
          <w:sz w:val="24"/>
          <w:szCs w:val="28"/>
        </w:rPr>
        <w:t>Ч. 3</w:t>
      </w:r>
      <w:r>
        <w:rPr>
          <w:rFonts w:ascii="Times New Roman" w:hAnsi="Times New Roman" w:cs="Times New Roman"/>
          <w:sz w:val="24"/>
          <w:szCs w:val="28"/>
        </w:rPr>
        <w:t>: Москва, 2024. - 231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2217613 -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Григоренко, М. П. </w:t>
      </w:r>
      <w:r>
        <w:rPr>
          <w:rFonts w:ascii="Times New Roman" w:hAnsi="Times New Roman" w:cs="Times New Roman"/>
          <w:sz w:val="24"/>
          <w:szCs w:val="28"/>
        </w:rPr>
        <w:t xml:space="preserve">Цифровые подходы диагностики и лечения пациентов с аномалиями формы зубных дуг: специальность: 3.1.7. Стоматология: автореферат диссертации на соискание ученой степени кандидата медицинских наук / М. П. Григоренко,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Г831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2219305 -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2219306 -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2219307 -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Личностные основы наркологической профилактики и реабилитации: учебное пособие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Дереча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В. Карпец. - Москва, 2024. - 215,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Д361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2217881 -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Детская психиатрия, психотерапия и медицинская психология: учебник для вузов / под ред. Э.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Эйдемиллера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Городновой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Тарабанова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2024. - 719 с., [6]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Д386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2217452 -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Зуб, А. А.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лечения хронического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генерализованного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пародонтита средней степени: 3.1.7. Стоматология: автореферат диссертации на соискание ученой степени кандидата медицинских наук / Зуб Анна Андреевна,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56.6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З-91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2219405 -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Илясов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В. </w:t>
      </w:r>
      <w:r>
        <w:rPr>
          <w:rFonts w:ascii="Times New Roman" w:hAnsi="Times New Roman" w:cs="Times New Roman"/>
          <w:sz w:val="24"/>
          <w:szCs w:val="28"/>
        </w:rPr>
        <w:t xml:space="preserve">Физические основы и технические средства медицинской визуализации: учебное пособие: [для студентов, обучающихся по направлению "Биомедицинские системы и технологии"] / Л.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Илясов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2218253 -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лечебных факторов и природно-климатических ресурсов Краснодарского края для реабилитации и оздоровления: методические рекомендации для врачей лечебно-профилактических и санаторно-курортных учреждений /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Деп</w:t>
      </w:r>
      <w:proofErr w:type="spellEnd"/>
      <w:r>
        <w:rPr>
          <w:rFonts w:ascii="Times New Roman" w:hAnsi="Times New Roman" w:cs="Times New Roman"/>
          <w:sz w:val="24"/>
          <w:szCs w:val="28"/>
        </w:rPr>
        <w:t>. комплекс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азвития курортов и туризма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края,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здравоохранения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Краснод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края, Н.-и. центр курортологии и реабилитации (г. Сочи). - Краснодар, 2008. - 95 с., [16]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И883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r>
        <w:rPr>
          <w:rFonts w:ascii="Times New Roman" w:hAnsi="Times New Roman" w:cs="Times New Roman"/>
          <w:sz w:val="24"/>
          <w:szCs w:val="28"/>
        </w:rPr>
        <w:t xml:space="preserve">История создания и развития психиатрических бригад скорой медицинской помощи в г. Краснодаре: посвящается 60-летию создания психиатрических бригад скорой медицинской помощи города Краснодара / авт.-сост. П.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Ситчихин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2024. - 51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2220250 -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r>
        <w:rPr>
          <w:rFonts w:ascii="Times New Roman" w:hAnsi="Times New Roman" w:cs="Times New Roman"/>
          <w:sz w:val="24"/>
          <w:szCs w:val="28"/>
        </w:rPr>
        <w:t xml:space="preserve">Кавказские минеральные Воды. Здравницы: путеводитель / текст, фото А. М. Алейник, О. Алейник. - </w:t>
      </w:r>
      <w:proofErr w:type="spellStart"/>
      <w:r>
        <w:rPr>
          <w:rFonts w:ascii="Times New Roman" w:hAnsi="Times New Roman" w:cs="Times New Roman"/>
          <w:sz w:val="24"/>
          <w:szCs w:val="28"/>
        </w:rPr>
        <w:t>Есентуки</w:t>
      </w:r>
      <w:proofErr w:type="spellEnd"/>
      <w:r>
        <w:rPr>
          <w:rFonts w:ascii="Times New Roman" w:hAnsi="Times New Roman" w:cs="Times New Roman"/>
          <w:sz w:val="24"/>
          <w:szCs w:val="28"/>
        </w:rPr>
        <w:t>, 2007. - 80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Кандинский, В. Х. </w:t>
      </w:r>
      <w:r>
        <w:rPr>
          <w:rFonts w:ascii="Times New Roman" w:hAnsi="Times New Roman" w:cs="Times New Roman"/>
          <w:sz w:val="24"/>
          <w:szCs w:val="28"/>
        </w:rPr>
        <w:t>О псевдогаллюцинациях / В. Х. Кандинский. - Санкт-Петербург [и др.], 2024. - 253,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56.14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К192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2217901 -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2217902 -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Катулин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Н. </w:t>
      </w:r>
      <w:r>
        <w:rPr>
          <w:rFonts w:ascii="Times New Roman" w:hAnsi="Times New Roman" w:cs="Times New Roman"/>
          <w:sz w:val="24"/>
          <w:szCs w:val="28"/>
        </w:rPr>
        <w:t xml:space="preserve">Тактическая медицина: [первая помощь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боевых действий] / Артем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Катулин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2023. - 219,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53.50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К297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2219474 - ЧЗ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Кельцев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Артериальная гипертензия у детей: (клиника, диагностика, лечение): монография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Кельцев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- 155,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К347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2217950 -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2217951 -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Ковалев, Ю. В. </w:t>
      </w:r>
      <w:r>
        <w:rPr>
          <w:rFonts w:ascii="Times New Roman" w:hAnsi="Times New Roman" w:cs="Times New Roman"/>
          <w:sz w:val="24"/>
          <w:szCs w:val="28"/>
        </w:rPr>
        <w:t>Эмоции в норме и патологии: иллюстрированное учебное пособие / Ю. В. Ковалев. - Москва,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Компанеец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М. </w:t>
      </w:r>
      <w:r>
        <w:rPr>
          <w:rFonts w:ascii="Times New Roman" w:hAnsi="Times New Roman" w:cs="Times New Roman"/>
          <w:sz w:val="24"/>
          <w:szCs w:val="28"/>
        </w:rPr>
        <w:t xml:space="preserve">Болезни уха, горла и носа / С.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- 441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56.8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2217617 -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Корячкин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Анестезиология, реанимация, интенсивная терапия: клинико-лабораторная диагностика: учебник для вузов /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Корячкин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Эмануэль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Страшнов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- 505,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2217636 -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31. </w:t>
      </w:r>
      <w:r>
        <w:rPr>
          <w:rFonts w:ascii="Times New Roman" w:hAnsi="Times New Roman" w:cs="Times New Roman"/>
          <w:sz w:val="24"/>
          <w:szCs w:val="28"/>
        </w:rPr>
        <w:t xml:space="preserve">Лечебная физическая культура при травмах: учебное пособие: для среднего профессионального образования / Т. В. Карасева, А. С. Махов, А.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Замогильнов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С. Ю. Толстова,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Т. В. Карасевой. - Москва, 2024.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54.5я72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Л537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2217686 -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П. </w:t>
      </w:r>
      <w:r>
        <w:rPr>
          <w:rFonts w:ascii="Times New Roman" w:hAnsi="Times New Roman" w:cs="Times New Roman"/>
          <w:sz w:val="24"/>
          <w:szCs w:val="28"/>
        </w:rPr>
        <w:t xml:space="preserve">Функциональное питание: учебное пособие / Е.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sz w:val="24"/>
          <w:szCs w:val="28"/>
        </w:rPr>
        <w:t>, Э. Э. Сафонова. - Санкт-Петербург, 2024. - 177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Л592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2218111 -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2218112 -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2218113 -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Лурия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Р. А. </w:t>
      </w:r>
      <w:r>
        <w:rPr>
          <w:rFonts w:ascii="Times New Roman" w:hAnsi="Times New Roman" w:cs="Times New Roman"/>
          <w:sz w:val="24"/>
          <w:szCs w:val="28"/>
        </w:rPr>
        <w:t xml:space="preserve">Болезни пищевода и желудка /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- 481, [1] с., [1]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Л86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2217978 -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Макфейл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</w:t>
      </w:r>
      <w:r>
        <w:rPr>
          <w:rFonts w:ascii="Times New Roman" w:hAnsi="Times New Roman" w:cs="Times New Roman"/>
          <w:sz w:val="24"/>
          <w:szCs w:val="28"/>
        </w:rPr>
        <w:t xml:space="preserve">Аллергия: жестокие игры иммунитета / 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Макфейл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А. Красильниковой]. - Москва, 2024. - 445,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52.7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М178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2218234 -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Марш, Г. </w:t>
      </w:r>
      <w:r>
        <w:rPr>
          <w:rFonts w:ascii="Times New Roman" w:hAnsi="Times New Roman" w:cs="Times New Roman"/>
          <w:sz w:val="24"/>
          <w:szCs w:val="28"/>
        </w:rPr>
        <w:t xml:space="preserve">Не навреди: истории о жизни, смерти и нейрохирургии / Генри Марш, пер. с англ.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Чорного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8"/>
        </w:rPr>
        <w:t>. - 377,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2219963 - ЧЗ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>Общая и медицинская радиология: радиационные технологии: учебное пособие для вузов / под ред. А. Н. Усенко. - Москва, 2024. - 217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53.6я73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О-28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2217759 -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Остапишина, Н. А. </w:t>
      </w:r>
      <w:r>
        <w:rPr>
          <w:rFonts w:ascii="Times New Roman" w:hAnsi="Times New Roman" w:cs="Times New Roman"/>
          <w:sz w:val="24"/>
          <w:szCs w:val="28"/>
        </w:rPr>
        <w:t>История курортного дела и медицины Большого Сочи, 1945-2007 гг.: очерки / Н. А. Остапишина, С. А. Артюхов,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центр курортологии и реабилитации. - Сочи, 2008.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Здоровые суставы: гарантия подвижности и бодрости: артрит, артроз, бурсит, подагра: причины возникновения, лечение, профилактика, диета, народная медицина, лечебная физкультура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2023. - 286,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54.18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2218036 - АБ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2218037 -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Здоровый кишечник: гарантия прекрасного самочувствия: колит, дуоденит, энтерит, язва, проктит: причины возникновения, профилактика, восстановление, рецепты здоровой пищи, народная медицина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Пигулевская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2023. - 318,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54.13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2217927 - АБ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2217928 -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Сафонова, Э. Э. </w:t>
      </w:r>
      <w:r>
        <w:rPr>
          <w:rFonts w:ascii="Times New Roman" w:hAnsi="Times New Roman" w:cs="Times New Roman"/>
          <w:sz w:val="24"/>
          <w:szCs w:val="28"/>
        </w:rPr>
        <w:t xml:space="preserve">Гигиена питания: основы организации лечебного (диетического) питания: учебное пособие [для вузов] / Э. Э. Сафонова, Е.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Быченкова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- 179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51.23я73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2218085 -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2218086 -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2218087 -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Сахарный человек: все, что вы хотели знать о сахарном диабете 1-го типа / авторский коллектив проекта "Правило 15". - Санкт-Петербург [и др.], 2024. - 190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54.15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С22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2217868 -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Сичинава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Д. </w:t>
      </w:r>
      <w:r>
        <w:rPr>
          <w:rFonts w:ascii="Times New Roman" w:hAnsi="Times New Roman" w:cs="Times New Roman"/>
          <w:sz w:val="24"/>
          <w:szCs w:val="28"/>
        </w:rPr>
        <w:t xml:space="preserve">Оптимизация этапного хирургического лечения пациентов с вторичным распространенным послеоперационным перитонитом: 3.1.9. Хирургия: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Сичинава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Давид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Джамбулович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С418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2219392 -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2219393 -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2219394 -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Смольянинов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Особенности клинического течения воспалительных заболеваний органов малого таза у женщин репродуктивного возраста в условиях дефицита магния: 3.1.4. Акушерство и гинекология: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Смольянинов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Александр Александрович,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Волгогр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57.1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С514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2219341 -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2219342 -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2219343 -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демографические процессы: здоровье и здравоохранение: учебное пособие / под ред.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Шабуновой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- 222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2218057 -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2218058 -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 xml:space="preserve">Травник: самый полный справочник лекарственных растений: описание 300 растений и способы их применения для лечения и профилактики / гл. ред.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Фасхутдинов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- 797,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52.8я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2219476 -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Трифанов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диагностики и лечения больных с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обтурационной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тонкокишечной непроходимостью: 3.1.9. Хирургия: автореферат диссертации на соискание ученой степени кандидата медицинских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Трифанов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Николай Александрович,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Т69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2219389 -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2219390 - КХ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2219391 -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Тузов, А. И. </w:t>
      </w:r>
      <w:r>
        <w:rPr>
          <w:rFonts w:ascii="Times New Roman" w:hAnsi="Times New Roman" w:cs="Times New Roman"/>
          <w:sz w:val="24"/>
          <w:szCs w:val="28"/>
        </w:rPr>
        <w:t>Основы оказания первой помощи сотрудниками внутренних дел: учебно-практическое пособие / А. И. Тузов, Е. Е. Власенко,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- 112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53.50я73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2218978 - КХ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2218980 -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правовой модели социально-полезного поведения личности в период эпидемий в СССР и современной России: сравнительный анализ: (к 100-летию образования Союза Советских Социалистических Республик (СССР)): монография / Т. В. Гололобова, С.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Н.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Суворов [и др.], </w:t>
      </w:r>
      <w:proofErr w:type="spellStart"/>
      <w:r>
        <w:rPr>
          <w:rFonts w:ascii="Times New Roman" w:hAnsi="Times New Roman" w:cs="Times New Roman"/>
          <w:sz w:val="24"/>
          <w:szCs w:val="28"/>
        </w:rPr>
        <w:t>Тюмен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 [и др.]. - Москва, 2022.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51.1(2)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Ф796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2217105 -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Холопов, А. П. </w:t>
      </w:r>
      <w:r>
        <w:rPr>
          <w:rFonts w:ascii="Times New Roman" w:hAnsi="Times New Roman" w:cs="Times New Roman"/>
          <w:sz w:val="24"/>
          <w:szCs w:val="28"/>
        </w:rPr>
        <w:t xml:space="preserve">Грязелечение в санаторно-курортных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А. П. Холопов, В. А. Шашель,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Севрюкова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здравоохранения Рос. Федерации, ГБОУ ВПО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мед. ун-т" М-</w:t>
      </w:r>
      <w:proofErr w:type="spellStart"/>
      <w:r>
        <w:rPr>
          <w:rFonts w:ascii="Times New Roman" w:hAnsi="Times New Roman" w:cs="Times New Roman"/>
          <w:sz w:val="24"/>
          <w:szCs w:val="28"/>
        </w:rPr>
        <w:t>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здравоохранения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 [и др.]. - Краснодар, 2013. - 285 с., [4]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Х736</w:t>
            </w:r>
          </w:p>
        </w:tc>
        <w:tc>
          <w:tcPr>
            <w:tcW w:w="5742" w:type="dxa"/>
          </w:tcPr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2219150 - КХ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Шкатова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Ю. </w:t>
      </w:r>
      <w:r>
        <w:rPr>
          <w:rFonts w:ascii="Times New Roman" w:hAnsi="Times New Roman" w:cs="Times New Roman"/>
          <w:sz w:val="24"/>
          <w:szCs w:val="28"/>
        </w:rPr>
        <w:t xml:space="preserve">Безопасная больничная среда для пациента и медицинского персонала: учебное пособие для вузов / Е.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Шкатова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Хетагури</w:t>
      </w:r>
      <w:proofErr w:type="spellEnd"/>
      <w:r>
        <w:rPr>
          <w:rFonts w:ascii="Times New Roman" w:hAnsi="Times New Roman" w:cs="Times New Roman"/>
          <w:sz w:val="24"/>
          <w:szCs w:val="28"/>
        </w:rPr>
        <w:t>, О. А. Морозкова. - Москва, 2024. - 149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51.24я73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Ш663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2217378 - ЧЗ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2217379 - АБ</w:t>
            </w:r>
          </w:p>
        </w:tc>
      </w:tr>
    </w:tbl>
    <w:p w:rsidR="00630EC8" w:rsidRDefault="00630EC8" w:rsidP="00630EC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30EC8" w:rsidRDefault="00630EC8" w:rsidP="00630EC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Ялом, И. </w:t>
      </w:r>
      <w:r>
        <w:rPr>
          <w:rFonts w:ascii="Times New Roman" w:hAnsi="Times New Roman" w:cs="Times New Roman"/>
          <w:sz w:val="24"/>
          <w:szCs w:val="28"/>
        </w:rPr>
        <w:t>Дар психотерапии / Ирвин Ялом, пер. с англ. Э. И. Мельник. - Москва, 2024. - 315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630EC8" w:rsidTr="00630EC8">
        <w:tc>
          <w:tcPr>
            <w:tcW w:w="3828" w:type="dxa"/>
          </w:tcPr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53.57</w:t>
            </w:r>
          </w:p>
          <w:p w:rsidR="00630EC8" w:rsidRDefault="00630EC8" w:rsidP="00630E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Я517</w:t>
            </w:r>
          </w:p>
        </w:tc>
        <w:tc>
          <w:tcPr>
            <w:tcW w:w="5742" w:type="dxa"/>
          </w:tcPr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2219658 - ЧЗ</w:t>
            </w:r>
          </w:p>
          <w:p w:rsid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2219659 - АБ</w:t>
            </w:r>
          </w:p>
          <w:p w:rsidR="00630EC8" w:rsidRPr="00630EC8" w:rsidRDefault="00630EC8" w:rsidP="00630EC8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2219660 - АБ</w:t>
            </w:r>
          </w:p>
        </w:tc>
      </w:tr>
    </w:tbl>
    <w:p w:rsidR="00826DFE" w:rsidRPr="00630EC8" w:rsidRDefault="00826DFE" w:rsidP="00630EC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630EC8" w:rsidSect="00630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D2" w:rsidRDefault="000211D2" w:rsidP="00630EC8">
      <w:pPr>
        <w:spacing w:after="0" w:line="240" w:lineRule="auto"/>
      </w:pPr>
      <w:r>
        <w:separator/>
      </w:r>
    </w:p>
  </w:endnote>
  <w:endnote w:type="continuationSeparator" w:id="0">
    <w:p w:rsidR="000211D2" w:rsidRDefault="000211D2" w:rsidP="006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 w:rsidP="000E07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0EC8" w:rsidRDefault="00630E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 w:rsidP="000E07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3A3">
      <w:rPr>
        <w:rStyle w:val="a7"/>
        <w:noProof/>
      </w:rPr>
      <w:t>1</w:t>
    </w:r>
    <w:r>
      <w:rPr>
        <w:rStyle w:val="a7"/>
      </w:rPr>
      <w:fldChar w:fldCharType="end"/>
    </w:r>
  </w:p>
  <w:p w:rsidR="00630EC8" w:rsidRDefault="00630E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D2" w:rsidRDefault="000211D2" w:rsidP="00630EC8">
      <w:pPr>
        <w:spacing w:after="0" w:line="240" w:lineRule="auto"/>
      </w:pPr>
      <w:r>
        <w:separator/>
      </w:r>
    </w:p>
  </w:footnote>
  <w:footnote w:type="continuationSeparator" w:id="0">
    <w:p w:rsidR="000211D2" w:rsidRDefault="000211D2" w:rsidP="0063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C8" w:rsidRDefault="00630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C8"/>
    <w:rsid w:val="000211D2"/>
    <w:rsid w:val="000F6052"/>
    <w:rsid w:val="00141F6E"/>
    <w:rsid w:val="003F4194"/>
    <w:rsid w:val="00505222"/>
    <w:rsid w:val="00630EC8"/>
    <w:rsid w:val="0069116E"/>
    <w:rsid w:val="008133A3"/>
    <w:rsid w:val="00826DFE"/>
    <w:rsid w:val="009A19CB"/>
    <w:rsid w:val="009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EC8"/>
  </w:style>
  <w:style w:type="paragraph" w:styleId="a5">
    <w:name w:val="footer"/>
    <w:basedOn w:val="a"/>
    <w:link w:val="a6"/>
    <w:uiPriority w:val="99"/>
    <w:semiHidden/>
    <w:unhideWhenUsed/>
    <w:rsid w:val="0063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EC8"/>
  </w:style>
  <w:style w:type="character" w:styleId="a7">
    <w:name w:val="page number"/>
    <w:basedOn w:val="a0"/>
    <w:uiPriority w:val="99"/>
    <w:semiHidden/>
    <w:unhideWhenUsed/>
    <w:rsid w:val="00630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2024-12-20T08:27:00Z</dcterms:created>
  <dcterms:modified xsi:type="dcterms:W3CDTF">2024-12-26T08:49:00Z</dcterms:modified>
</cp:coreProperties>
</file>